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R2-2301047</w:t>
      </w:r>
      <w:bookmarkStart w:id="0" w:name="_GoBack"/>
      <w:bookmarkEnd w:id="0"/>
    </w:p>
    <w:p>
      <w:pPr>
        <w:pStyle w:val="43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27th Feb– 3th Mar, 2023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Draft Reply LS on RAN dependency for Ranging &amp; Sidelink Positioning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R2-2300076/S2-2301464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NR_pos_enh2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Xiaomi(</w:t>
      </w:r>
      <w:r>
        <w:rPr>
          <w:rFonts w:hint="eastAsia" w:ascii="Arial" w:hAnsi="Arial" w:cs="Arial"/>
          <w:b/>
          <w:highlight w:val="yellow"/>
          <w:lang w:val="en-US" w:eastAsia="zh-CN"/>
        </w:rPr>
        <w:t xml:space="preserve"> To be changed to </w:t>
      </w:r>
      <w:r>
        <w:rPr>
          <w:rFonts w:ascii="Arial" w:hAnsi="Arial" w:eastAsia="MS Mincho" w:cs="Arial"/>
          <w:b/>
          <w:highlight w:val="yellow"/>
          <w:lang w:eastAsia="ja-JP"/>
        </w:rPr>
        <w:t>RAN WG2</w:t>
      </w:r>
      <w:r>
        <w:rPr>
          <w:rFonts w:hint="eastAsia" w:ascii="Arial" w:hAnsi="Arial" w:eastAsia="宋体" w:cs="Arial"/>
          <w:b/>
          <w:lang w:val="en-US" w:eastAsia="zh-CN"/>
        </w:rPr>
        <w:t>)</w:t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 WG1, SA2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Xiaowei Jiang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would like to thank SA2 for the Reply LS on RAN dependency, and would like to ask SA2 to take the following RAN2 feedback into consideration: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Question: From SA2 perspective, positioning QoS parameters may include accuracy and latency of direction and distance. SA2 would expect RAN WGs to evaluate if that’s a correct understanding.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Answer: From RAN2 perspective, positioning QoS parameters should at least include horizontal/vertical accuracy and latency of location, distance and direction. Whether additional QoS parameters are required may need to be addressed by RAN1.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Question: Will assistant UE be supported (e.g. in SLPP) in this release.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Answer: RAN2 has decided not to support assistant UE in this release.</w:t>
      </w:r>
    </w:p>
    <w:p>
      <w:pPr>
        <w:spacing w:before="120" w:beforeLines="50" w:after="120"/>
        <w:rPr>
          <w:rFonts w:ascii="Arial" w:hAnsi="Arial" w:cs="Arial"/>
          <w:b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  <w:r>
        <w:rPr>
          <w:rFonts w:ascii="Arial" w:hAnsi="Arial" w:eastAsia="Yu Mincho" w:cs="Arial"/>
          <w:iCs/>
          <w:lang w:eastAsia="ja-JP"/>
        </w:rPr>
        <w:t>RAN2 respectfully asks</w:t>
      </w:r>
      <w:r>
        <w:rPr>
          <w:rFonts w:hint="eastAsia" w:ascii="Arial" w:hAnsi="Arial" w:cs="Arial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information into consideration</w:t>
      </w:r>
      <w:r>
        <w:rPr>
          <w:rFonts w:ascii="Arial" w:hAnsi="Arial" w:eastAsia="Yu Mincho" w:cs="Arial"/>
          <w:iCs/>
          <w:lang w:eastAsia="ja-JP"/>
        </w:rPr>
        <w:t>.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  <w:r>
        <w:rPr>
          <w:rFonts w:ascii="Arial" w:hAnsi="Arial" w:eastAsia="Yu Mincho" w:cs="Arial"/>
          <w:iCs/>
          <w:lang w:eastAsia="ja-JP"/>
        </w:rPr>
        <w:t>RAN</w:t>
      </w:r>
      <w:r>
        <w:rPr>
          <w:rFonts w:hint="eastAsia" w:ascii="Arial" w:hAnsi="Arial" w:eastAsia="宋体" w:cs="Arial"/>
          <w:iCs/>
          <w:lang w:val="en-US" w:eastAsia="zh-CN"/>
        </w:rPr>
        <w:t>2 respectfully asks RAN1 to evaluate whether RAN2</w:t>
      </w:r>
      <w:r>
        <w:rPr>
          <w:rFonts w:hint="default" w:ascii="Arial" w:hAnsi="Arial" w:eastAsia="宋体" w:cs="Arial"/>
          <w:iCs/>
          <w:lang w:val="en-US" w:eastAsia="zh-CN"/>
        </w:rPr>
        <w:t>’</w:t>
      </w:r>
      <w:r>
        <w:rPr>
          <w:rFonts w:hint="eastAsia" w:ascii="Arial" w:hAnsi="Arial" w:eastAsia="宋体" w:cs="Arial"/>
          <w:iCs/>
          <w:lang w:val="en-US" w:eastAsia="zh-CN"/>
        </w:rPr>
        <w:t>s understanding on positioning QoS parameters is correct and whether additional parameters are needed</w:t>
      </w:r>
      <w:r>
        <w:rPr>
          <w:rFonts w:ascii="Arial" w:hAnsi="Arial" w:eastAsia="Yu Mincho" w:cs="Arial"/>
          <w:iCs/>
          <w:lang w:eastAsia="ja-JP"/>
        </w:rPr>
        <w:t>.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hint="eastAsia" w:ascii="Arial" w:hAnsi="Arial" w:cs="Arial"/>
          <w:bCs/>
          <w:lang w:val="en-US" w:eastAsia="zh-CN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Incheon</w:t>
      </w:r>
    </w:p>
    <w:p>
      <w:pPr>
        <w:tabs>
          <w:tab w:val="left" w:pos="5103"/>
        </w:tabs>
        <w:spacing w:after="120"/>
        <w:rPr>
          <w:rFonts w:hint="eastAsia"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281EA0"/>
    <w:rsid w:val="34E0634A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8E2E23"/>
    <w:rsid w:val="48B00411"/>
    <w:rsid w:val="4B0215FB"/>
    <w:rsid w:val="4B3B05E9"/>
    <w:rsid w:val="4CBD57DA"/>
    <w:rsid w:val="4ECD1F20"/>
    <w:rsid w:val="4F1418FD"/>
    <w:rsid w:val="4F372BB7"/>
    <w:rsid w:val="510A2361"/>
    <w:rsid w:val="545D78A2"/>
    <w:rsid w:val="55B160F8"/>
    <w:rsid w:val="56E322E1"/>
    <w:rsid w:val="5832064A"/>
    <w:rsid w:val="5B9433F7"/>
    <w:rsid w:val="5C7859D1"/>
    <w:rsid w:val="621912AD"/>
    <w:rsid w:val="62726C0F"/>
    <w:rsid w:val="69320EA6"/>
    <w:rsid w:val="6A1D1B56"/>
    <w:rsid w:val="6A294057"/>
    <w:rsid w:val="6A811FF5"/>
    <w:rsid w:val="6B8005EE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批注文字 字符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批注主题 字符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列出段落 字符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脚注文本 字符"/>
    <w:basedOn w:val="22"/>
    <w:link w:val="18"/>
    <w:semiHidden/>
    <w:qFormat/>
    <w:uiPriority w:val="0"/>
    <w:rPr>
      <w:sz w:val="18"/>
      <w:szCs w:val="18"/>
      <w:lang w:val="en-GB" w:eastAsia="en-US"/>
    </w:rPr>
  </w:style>
  <w:style w:type="character" w:customStyle="1" w:styleId="67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67D081-BF1C-4677-A70A-A489FBAEFF6F}">
  <ds:schemaRefs/>
</ds:datastoreItem>
</file>

<file path=customXml/itemProps2.xml><?xml version="1.0" encoding="utf-8"?>
<ds:datastoreItem xmlns:ds="http://schemas.openxmlformats.org/officeDocument/2006/customXml" ds:itemID="{1E50B23C-9D76-4BAB-8003-C985E2E48D89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BFEFB52A-5325-4AFA-924E-B8F9621AF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237</Words>
  <Characters>1335</Characters>
  <Lines>31</Lines>
  <Paragraphs>8</Paragraphs>
  <TotalTime>7</TotalTime>
  <ScaleCrop>false</ScaleCrop>
  <LinksUpToDate>false</LinksUpToDate>
  <CharactersWithSpaces>1621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2022-09-27T07:56:00Z</dcterms:created>
  <dc:creator>NTT DOCOMO</dc:creator>
  <cp:lastModifiedBy>xavier</cp:lastModifiedBy>
  <cp:lastPrinted>2002-04-23T00:10:00Z</cp:lastPrinted>
  <dcterms:modified xsi:type="dcterms:W3CDTF">2023-02-16T09:42:42Z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2052-11.1.0.13703</vt:lpwstr>
  </property>
  <property fmtid="{D5CDD505-2E9C-101B-9397-08002B2CF9AE}" pid="12" name="ICV">
    <vt:lpwstr>23B910B87E7A47D0AB5EC55B193D2BF4</vt:lpwstr>
  </property>
</Properties>
</file>